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EE" w:rsidRPr="007529EC" w:rsidRDefault="00B60F5E" w:rsidP="00B767E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7529EC">
        <w:rPr>
          <w:rFonts w:ascii="Arial-BoldMT" w:hAnsi="Arial-BoldMT" w:cs="Arial-BoldMT"/>
          <w:b/>
          <w:bCs/>
          <w:sz w:val="28"/>
          <w:szCs w:val="28"/>
        </w:rPr>
        <w:t>Regulamin</w:t>
      </w:r>
    </w:p>
    <w:p w:rsidR="00E02082" w:rsidRPr="007529EC" w:rsidRDefault="00571F66" w:rsidP="007529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7529EC">
        <w:rPr>
          <w:rFonts w:ascii="Arial-BoldMT" w:hAnsi="Arial-BoldMT" w:cs="Arial-BoldMT"/>
          <w:b/>
          <w:bCs/>
          <w:sz w:val="28"/>
          <w:szCs w:val="28"/>
        </w:rPr>
        <w:t>I edycji</w:t>
      </w:r>
      <w:r w:rsidR="00E02082" w:rsidRPr="007529EC">
        <w:rPr>
          <w:rFonts w:ascii="Arial-BoldMT" w:hAnsi="Arial-BoldMT" w:cs="Arial-BoldMT"/>
          <w:b/>
          <w:bCs/>
          <w:sz w:val="28"/>
          <w:szCs w:val="28"/>
        </w:rPr>
        <w:t xml:space="preserve"> Leśnego Konkursu </w:t>
      </w:r>
      <w:r w:rsidR="007529EC" w:rsidRPr="007529EC">
        <w:rPr>
          <w:rFonts w:ascii="Arial" w:hAnsi="Arial" w:cs="Arial"/>
          <w:b/>
          <w:sz w:val="28"/>
          <w:szCs w:val="28"/>
        </w:rPr>
        <w:t>plastycznego „4 ŻYWIOŁY”</w:t>
      </w:r>
    </w:p>
    <w:p w:rsidR="007529EC" w:rsidRDefault="007529EC" w:rsidP="00B7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Pr="00B767EE" w:rsidRDefault="00B767EE" w:rsidP="00B7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B767EE">
        <w:rPr>
          <w:rFonts w:ascii="Arial-BoldMT" w:hAnsi="Arial-BoldMT" w:cs="Arial-BoldMT"/>
          <w:b/>
          <w:bCs/>
          <w:sz w:val="24"/>
          <w:szCs w:val="24"/>
        </w:rPr>
        <w:t>1.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02082" w:rsidRPr="00B767EE">
        <w:rPr>
          <w:rFonts w:ascii="Arial-BoldMT" w:hAnsi="Arial-BoldMT" w:cs="Arial-BoldMT"/>
          <w:b/>
          <w:bCs/>
          <w:sz w:val="24"/>
          <w:szCs w:val="24"/>
        </w:rPr>
        <w:t xml:space="preserve">Organizator: </w:t>
      </w:r>
    </w:p>
    <w:p w:rsidR="00B60F5E" w:rsidRPr="007529EC" w:rsidRDefault="00B60F5E" w:rsidP="00E02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529EC">
        <w:rPr>
          <w:rFonts w:ascii="Arial" w:hAnsi="Arial" w:cs="Arial"/>
          <w:bCs/>
        </w:rPr>
        <w:t xml:space="preserve">Organizatorem I edycji Leśnego Konkursu </w:t>
      </w:r>
      <w:r w:rsidR="007529EC" w:rsidRPr="007529EC">
        <w:rPr>
          <w:rFonts w:ascii="Arial" w:hAnsi="Arial" w:cs="Arial"/>
        </w:rPr>
        <w:t>plastycznego „4 ŻYWIOŁY”</w:t>
      </w:r>
      <w:r w:rsidR="007529EC">
        <w:rPr>
          <w:rFonts w:ascii="Arial" w:hAnsi="Arial" w:cs="Arial"/>
        </w:rPr>
        <w:t xml:space="preserve"> </w:t>
      </w:r>
      <w:r w:rsidRPr="007529EC">
        <w:rPr>
          <w:rFonts w:ascii="Arial" w:hAnsi="Arial" w:cs="Arial"/>
          <w:bCs/>
        </w:rPr>
        <w:t>jest Nadleśnictwo Kalisz Pomorski.</w:t>
      </w:r>
    </w:p>
    <w:p w:rsidR="00B60F5E" w:rsidRPr="00B60F5E" w:rsidRDefault="00B60F5E" w:rsidP="00B60F5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 Cele konkursu:</w:t>
      </w:r>
    </w:p>
    <w:p w:rsidR="007529EC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Popularyzacja wiedzy </w:t>
      </w:r>
      <w:r w:rsidR="004E7A29">
        <w:rPr>
          <w:rFonts w:ascii="ArialMT" w:hAnsi="ArialMT" w:cs="ArialMT"/>
          <w:sz w:val="24"/>
          <w:szCs w:val="24"/>
        </w:rPr>
        <w:t xml:space="preserve">wśród dzieci i młodzieży </w:t>
      </w:r>
      <w:r>
        <w:rPr>
          <w:rFonts w:ascii="ArialMT" w:hAnsi="ArialMT" w:cs="ArialMT"/>
          <w:sz w:val="24"/>
          <w:szCs w:val="24"/>
        </w:rPr>
        <w:t xml:space="preserve">na temat </w:t>
      </w:r>
      <w:r w:rsidR="007529EC">
        <w:rPr>
          <w:rFonts w:ascii="ArialMT" w:hAnsi="ArialMT" w:cs="ArialMT"/>
          <w:sz w:val="24"/>
          <w:szCs w:val="24"/>
        </w:rPr>
        <w:t>ochrony przeciwpożarowej lasu</w:t>
      </w:r>
      <w:r>
        <w:rPr>
          <w:rFonts w:ascii="ArialMT" w:hAnsi="ArialMT" w:cs="ArialMT"/>
          <w:sz w:val="24"/>
          <w:szCs w:val="24"/>
        </w:rPr>
        <w:t xml:space="preserve">. Promowanie wśród społeczeństwa idei proekologicznej, kształtowanie świadomości ekologicznej, zwiększenie wiedzy i wrażliwości nt. otaczającego krajobrazu leśnego </w:t>
      </w:r>
      <w:r w:rsidR="00B767EE">
        <w:rPr>
          <w:rFonts w:ascii="ArialMT" w:hAnsi="ArialMT" w:cs="ArialMT"/>
          <w:sz w:val="24"/>
          <w:szCs w:val="24"/>
        </w:rPr>
        <w:br/>
      </w:r>
      <w:r w:rsidR="007529EC">
        <w:rPr>
          <w:rFonts w:ascii="ArialMT" w:hAnsi="ArialMT" w:cs="ArialMT"/>
          <w:sz w:val="24"/>
          <w:szCs w:val="24"/>
        </w:rPr>
        <w:t>i rolniczego, zapoznanie z zasadami ochrony ppoż.</w:t>
      </w:r>
      <w:r w:rsidR="00834D38">
        <w:rPr>
          <w:rFonts w:ascii="ArialMT" w:hAnsi="ArialMT" w:cs="ArialMT"/>
          <w:sz w:val="24"/>
          <w:szCs w:val="24"/>
        </w:rPr>
        <w:t xml:space="preserve"> Motywowanie</w:t>
      </w:r>
      <w:r w:rsidR="00834D38" w:rsidRPr="00834D38">
        <w:rPr>
          <w:rFonts w:ascii="ArialMT" w:hAnsi="ArialMT" w:cs="ArialMT"/>
          <w:sz w:val="24"/>
          <w:szCs w:val="24"/>
        </w:rPr>
        <w:t xml:space="preserve"> </w:t>
      </w:r>
      <w:r w:rsidR="00834D38">
        <w:rPr>
          <w:rFonts w:ascii="ArialMT" w:hAnsi="ArialMT" w:cs="ArialMT"/>
          <w:sz w:val="24"/>
          <w:szCs w:val="24"/>
        </w:rPr>
        <w:t xml:space="preserve">do kreatywnego myślenia poprzez zabawę i „zdrową rywalizację” zgodną z zasadami fair play, rozwijanie </w:t>
      </w:r>
      <w:r w:rsidR="00A078A2">
        <w:rPr>
          <w:rFonts w:ascii="ArialMT" w:hAnsi="ArialMT" w:cs="ArialMT"/>
          <w:sz w:val="24"/>
          <w:szCs w:val="24"/>
        </w:rPr>
        <w:t>umiejętności</w:t>
      </w:r>
      <w:r>
        <w:rPr>
          <w:rFonts w:ascii="ArialMT" w:hAnsi="ArialMT" w:cs="ArialMT"/>
          <w:sz w:val="24"/>
          <w:szCs w:val="24"/>
        </w:rPr>
        <w:t xml:space="preserve"> z zakresu biologii, plastyki i techniki</w:t>
      </w:r>
      <w:r w:rsidR="00834D38">
        <w:rPr>
          <w:rFonts w:ascii="ArialMT" w:hAnsi="ArialMT" w:cs="ArialMT"/>
          <w:sz w:val="24"/>
          <w:szCs w:val="24"/>
        </w:rPr>
        <w:t xml:space="preserve"> oraz przekazywanie informacji w sposób przystępny i dostosowany do kategorii wiekowych.</w:t>
      </w:r>
    </w:p>
    <w:p w:rsidR="00B767EE" w:rsidRDefault="00B767E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Temat konkursu:</w:t>
      </w:r>
    </w:p>
    <w:p w:rsidR="00B60F5E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Tematem konkursu </w:t>
      </w:r>
      <w:r w:rsidR="00834D38">
        <w:rPr>
          <w:rFonts w:ascii="ArialMT" w:hAnsi="ArialMT" w:cs="ArialMT"/>
          <w:sz w:val="24"/>
          <w:szCs w:val="24"/>
        </w:rPr>
        <w:t xml:space="preserve">jest </w:t>
      </w:r>
      <w:r w:rsidR="007529EC">
        <w:rPr>
          <w:rFonts w:ascii="ArialMT" w:hAnsi="ArialMT" w:cs="ArialMT"/>
          <w:sz w:val="24"/>
          <w:szCs w:val="24"/>
        </w:rPr>
        <w:t>ochrona przeciwpożarowa oraz żywioły naturalne z jakimi muszą walczyć strażacy i leśnicy</w:t>
      </w:r>
      <w:r w:rsidR="00834D38">
        <w:rPr>
          <w:rFonts w:ascii="ArialMT" w:hAnsi="ArialMT" w:cs="ArialMT"/>
          <w:sz w:val="24"/>
          <w:szCs w:val="24"/>
        </w:rPr>
        <w:t xml:space="preserve">. </w:t>
      </w:r>
      <w:r w:rsidR="00A5136A">
        <w:rPr>
          <w:rFonts w:ascii="ArialMT" w:hAnsi="ArialMT" w:cs="ArialMT"/>
          <w:sz w:val="24"/>
          <w:szCs w:val="24"/>
        </w:rPr>
        <w:t xml:space="preserve">Temat ma inspirować do ukazania </w:t>
      </w:r>
      <w:r w:rsidR="007529EC">
        <w:rPr>
          <w:rFonts w:ascii="ArialMT" w:hAnsi="ArialMT" w:cs="ArialMT"/>
          <w:sz w:val="24"/>
          <w:szCs w:val="24"/>
        </w:rPr>
        <w:t xml:space="preserve">wpływu żywiołów na środowisko naturalne i </w:t>
      </w:r>
      <w:r w:rsidR="00A5136A">
        <w:rPr>
          <w:rFonts w:ascii="ArialMT" w:hAnsi="ArialMT" w:cs="ArialMT"/>
          <w:sz w:val="24"/>
          <w:szCs w:val="24"/>
        </w:rPr>
        <w:t>p</w:t>
      </w:r>
      <w:r w:rsidR="007529EC">
        <w:rPr>
          <w:rFonts w:ascii="ArialMT" w:hAnsi="ArialMT" w:cs="ArialMT"/>
          <w:sz w:val="24"/>
          <w:szCs w:val="24"/>
        </w:rPr>
        <w:t xml:space="preserve">rzedstawienia jak można zapobiegać ich skutkom. </w:t>
      </w:r>
    </w:p>
    <w:p w:rsidR="004E7A29" w:rsidRDefault="004E7A29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4. Warunki konkursu:</w:t>
      </w:r>
    </w:p>
    <w:p w:rsidR="00A5136A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</w:t>
      </w:r>
      <w:r w:rsidR="00B60F5E">
        <w:rPr>
          <w:rFonts w:ascii="ArialMT" w:hAnsi="ArialMT" w:cs="ArialMT"/>
          <w:sz w:val="24"/>
          <w:szCs w:val="24"/>
        </w:rPr>
        <w:t>Uczes</w:t>
      </w:r>
      <w:r w:rsidR="00A5136A">
        <w:rPr>
          <w:rFonts w:ascii="ArialMT" w:hAnsi="ArialMT" w:cs="ArialMT"/>
          <w:sz w:val="24"/>
          <w:szCs w:val="24"/>
        </w:rPr>
        <w:t xml:space="preserve">tnicy konkursu: </w:t>
      </w:r>
      <w:r w:rsidR="00B60F5E">
        <w:rPr>
          <w:rFonts w:ascii="ArialMT" w:hAnsi="ArialMT" w:cs="ArialMT"/>
          <w:sz w:val="24"/>
          <w:szCs w:val="24"/>
        </w:rPr>
        <w:t xml:space="preserve"> dzieci i młodzież</w:t>
      </w:r>
      <w:r w:rsidR="00A5136A">
        <w:rPr>
          <w:rFonts w:ascii="ArialMT" w:hAnsi="ArialMT" w:cs="ArialMT"/>
          <w:sz w:val="24"/>
          <w:szCs w:val="24"/>
        </w:rPr>
        <w:t xml:space="preserve"> w wieku </w:t>
      </w:r>
      <w:r w:rsidR="00B60F5E">
        <w:rPr>
          <w:rFonts w:ascii="ArialMT" w:hAnsi="ArialMT" w:cs="ArialMT"/>
          <w:sz w:val="24"/>
          <w:szCs w:val="24"/>
        </w:rPr>
        <w:t xml:space="preserve"> </w:t>
      </w:r>
      <w:r w:rsidR="00A5136A">
        <w:rPr>
          <w:rFonts w:ascii="ArialMT" w:hAnsi="ArialMT" w:cs="ArialMT"/>
          <w:sz w:val="24"/>
          <w:szCs w:val="24"/>
        </w:rPr>
        <w:t>6</w:t>
      </w:r>
      <w:r w:rsidR="00B60F5E">
        <w:rPr>
          <w:rFonts w:ascii="ArialMT" w:hAnsi="ArialMT" w:cs="ArialMT"/>
          <w:sz w:val="24"/>
          <w:szCs w:val="24"/>
        </w:rPr>
        <w:t>– 19</w:t>
      </w:r>
      <w:r w:rsidR="00A5136A">
        <w:rPr>
          <w:rFonts w:ascii="ArialMT" w:hAnsi="ArialMT" w:cs="ArialMT"/>
          <w:sz w:val="24"/>
          <w:szCs w:val="24"/>
        </w:rPr>
        <w:t xml:space="preserve"> lat. </w:t>
      </w:r>
    </w:p>
    <w:p w:rsidR="007773CC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r w:rsidR="00A5136A">
        <w:rPr>
          <w:rFonts w:ascii="ArialMT" w:hAnsi="ArialMT" w:cs="ArialMT"/>
          <w:sz w:val="24"/>
          <w:szCs w:val="24"/>
        </w:rPr>
        <w:t xml:space="preserve">Uczniowie przedszkoli, </w:t>
      </w:r>
      <w:r w:rsidR="00B60F5E">
        <w:rPr>
          <w:rFonts w:ascii="ArialMT" w:hAnsi="ArialMT" w:cs="ArialMT"/>
          <w:sz w:val="24"/>
          <w:szCs w:val="24"/>
        </w:rPr>
        <w:t>szkół</w:t>
      </w:r>
      <w:r w:rsidR="00A5136A">
        <w:rPr>
          <w:rFonts w:ascii="ArialMT" w:hAnsi="ArialMT" w:cs="ArialMT"/>
          <w:sz w:val="24"/>
          <w:szCs w:val="24"/>
        </w:rPr>
        <w:t>, świetlic i ośrodków kultury leżących na terenie pięciu gmin: Kalisz Pomorski, Mirosławiec, Tuczno, Drawsko Pomorskie, Drawno</w:t>
      </w:r>
      <w:r w:rsidR="007773CC">
        <w:rPr>
          <w:rFonts w:ascii="ArialMT" w:hAnsi="ArialMT" w:cs="ArialMT"/>
          <w:sz w:val="24"/>
          <w:szCs w:val="24"/>
        </w:rPr>
        <w:t>.</w:t>
      </w:r>
    </w:p>
    <w:p w:rsidR="00FE0B97" w:rsidRDefault="00CF0E11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</w:t>
      </w:r>
      <w:r w:rsidR="00B60F5E">
        <w:rPr>
          <w:rFonts w:ascii="ArialMT" w:hAnsi="ArialMT" w:cs="ArialMT"/>
          <w:sz w:val="24"/>
          <w:szCs w:val="24"/>
        </w:rPr>
        <w:t xml:space="preserve">Prace oceniane </w:t>
      </w:r>
      <w:r w:rsidR="007773CC">
        <w:rPr>
          <w:rFonts w:ascii="ArialMT" w:hAnsi="ArialMT" w:cs="ArialMT"/>
          <w:sz w:val="24"/>
          <w:szCs w:val="24"/>
        </w:rPr>
        <w:t xml:space="preserve">i nagradzane </w:t>
      </w:r>
      <w:r w:rsidR="00B60F5E">
        <w:rPr>
          <w:rFonts w:ascii="ArialMT" w:hAnsi="ArialMT" w:cs="ArialMT"/>
          <w:sz w:val="24"/>
          <w:szCs w:val="24"/>
        </w:rPr>
        <w:t xml:space="preserve">będą w </w:t>
      </w:r>
      <w:r w:rsidR="007773CC">
        <w:rPr>
          <w:rFonts w:ascii="ArialMT" w:hAnsi="ArialMT" w:cs="ArialMT"/>
          <w:sz w:val="24"/>
          <w:szCs w:val="24"/>
        </w:rPr>
        <w:t xml:space="preserve">3 </w:t>
      </w:r>
      <w:r w:rsidR="00B60F5E">
        <w:rPr>
          <w:rFonts w:ascii="ArialMT" w:hAnsi="ArialMT" w:cs="ArialMT"/>
          <w:sz w:val="24"/>
          <w:szCs w:val="24"/>
        </w:rPr>
        <w:t>kategoriach</w:t>
      </w:r>
      <w:r w:rsidR="007773CC">
        <w:rPr>
          <w:rFonts w:ascii="ArialMT" w:hAnsi="ArialMT" w:cs="ArialMT"/>
          <w:sz w:val="24"/>
          <w:szCs w:val="24"/>
        </w:rPr>
        <w:t xml:space="preserve"> wiekowych: </w:t>
      </w:r>
    </w:p>
    <w:p w:rsidR="00FE0B97" w:rsidRP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E0B97">
        <w:rPr>
          <w:rFonts w:ascii="ArialMT" w:hAnsi="ArialMT" w:cs="ArialMT"/>
          <w:sz w:val="24"/>
          <w:szCs w:val="24"/>
        </w:rPr>
        <w:t>Kategoria</w:t>
      </w:r>
      <w:r>
        <w:rPr>
          <w:rFonts w:ascii="ArialMT" w:hAnsi="ArialMT" w:cs="ArialMT"/>
          <w:sz w:val="24"/>
          <w:szCs w:val="24"/>
        </w:rPr>
        <w:t xml:space="preserve"> wiekowa </w:t>
      </w:r>
      <w:r w:rsidRPr="00FE0B97">
        <w:rPr>
          <w:rFonts w:ascii="ArialMT" w:hAnsi="ArialMT" w:cs="ArialMT"/>
          <w:sz w:val="24"/>
          <w:szCs w:val="24"/>
        </w:rPr>
        <w:t xml:space="preserve">: </w:t>
      </w:r>
      <w:r w:rsidR="007773CC" w:rsidRPr="00FE0B97">
        <w:rPr>
          <w:rFonts w:ascii="ArialMT" w:hAnsi="ArialMT" w:cs="ArialMT"/>
          <w:sz w:val="24"/>
          <w:szCs w:val="24"/>
        </w:rPr>
        <w:t>6</w:t>
      </w:r>
      <w:r w:rsidR="00B60F5E" w:rsidRPr="00FE0B97">
        <w:rPr>
          <w:rFonts w:ascii="ArialMT" w:hAnsi="ArialMT" w:cs="ArialMT"/>
          <w:sz w:val="24"/>
          <w:szCs w:val="24"/>
        </w:rPr>
        <w:t xml:space="preserve"> – 10 lat,</w:t>
      </w:r>
    </w:p>
    <w:p w:rsid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Kategoria wiekowa: </w:t>
      </w:r>
      <w:r w:rsidR="00B60F5E" w:rsidRPr="00FE0B97">
        <w:rPr>
          <w:rFonts w:ascii="ArialMT" w:hAnsi="ArialMT" w:cs="ArialMT"/>
          <w:sz w:val="24"/>
          <w:szCs w:val="24"/>
        </w:rPr>
        <w:t>11 –</w:t>
      </w:r>
      <w:r w:rsidRPr="00FE0B97">
        <w:rPr>
          <w:rFonts w:ascii="ArialMT" w:hAnsi="ArialMT" w:cs="ArialMT"/>
          <w:sz w:val="24"/>
          <w:szCs w:val="24"/>
        </w:rPr>
        <w:t xml:space="preserve"> 14 lat,</w:t>
      </w:r>
    </w:p>
    <w:p w:rsidR="00B60F5E" w:rsidRP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Kategoria wiekowa:</w:t>
      </w:r>
      <w:r w:rsidRPr="00FE0B97">
        <w:rPr>
          <w:rFonts w:ascii="ArialMT" w:hAnsi="ArialMT" w:cs="ArialMT"/>
          <w:sz w:val="24"/>
          <w:szCs w:val="24"/>
        </w:rPr>
        <w:t xml:space="preserve"> 15</w:t>
      </w:r>
      <w:r w:rsidR="00B60F5E" w:rsidRPr="00FE0B97">
        <w:rPr>
          <w:rFonts w:ascii="ArialMT" w:hAnsi="ArialMT" w:cs="ArialMT"/>
          <w:sz w:val="24"/>
          <w:szCs w:val="24"/>
        </w:rPr>
        <w:t xml:space="preserve"> – 19 lat.</w:t>
      </w:r>
    </w:p>
    <w:p w:rsidR="00B60F5E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d. </w:t>
      </w:r>
      <w:r w:rsidR="00FE0B97">
        <w:rPr>
          <w:rFonts w:ascii="ArialMT" w:hAnsi="ArialMT" w:cs="ArialMT"/>
          <w:sz w:val="24"/>
          <w:szCs w:val="24"/>
        </w:rPr>
        <w:t>Kon</w:t>
      </w:r>
      <w:r w:rsidR="00EE0A5A">
        <w:rPr>
          <w:rFonts w:ascii="ArialMT" w:hAnsi="ArialMT" w:cs="ArialMT"/>
          <w:sz w:val="24"/>
          <w:szCs w:val="24"/>
        </w:rPr>
        <w:t xml:space="preserve">kurs ma charakter indywidualny - </w:t>
      </w:r>
      <w:r w:rsidR="00B60F5E">
        <w:rPr>
          <w:rFonts w:ascii="ArialMT" w:hAnsi="ArialMT" w:cs="ArialMT"/>
          <w:sz w:val="24"/>
          <w:szCs w:val="24"/>
        </w:rPr>
        <w:t>prace grupowe nie będą</w:t>
      </w:r>
      <w:r>
        <w:rPr>
          <w:rFonts w:ascii="ArialMT" w:hAnsi="ArialMT" w:cs="ArialMT"/>
          <w:sz w:val="24"/>
          <w:szCs w:val="24"/>
        </w:rPr>
        <w:t xml:space="preserve"> podlegać ocenie</w:t>
      </w:r>
      <w:r w:rsidR="00B60F5E">
        <w:rPr>
          <w:rFonts w:ascii="ArialMT" w:hAnsi="ArialMT" w:cs="ArialMT"/>
          <w:sz w:val="24"/>
          <w:szCs w:val="24"/>
        </w:rPr>
        <w:t>.</w:t>
      </w:r>
    </w:p>
    <w:p w:rsidR="00B60F5E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e. </w:t>
      </w:r>
      <w:r w:rsidR="00B60F5E">
        <w:rPr>
          <w:rFonts w:ascii="ArialMT" w:hAnsi="ArialMT" w:cs="ArialMT"/>
          <w:sz w:val="24"/>
          <w:szCs w:val="24"/>
        </w:rPr>
        <w:t xml:space="preserve">Każdy uczestnik </w:t>
      </w:r>
      <w:r>
        <w:rPr>
          <w:rFonts w:ascii="ArialMT" w:hAnsi="ArialMT" w:cs="ArialMT"/>
          <w:sz w:val="24"/>
          <w:szCs w:val="24"/>
        </w:rPr>
        <w:t xml:space="preserve">konkursu </w:t>
      </w:r>
      <w:r w:rsidR="00B60F5E">
        <w:rPr>
          <w:rFonts w:ascii="ArialMT" w:hAnsi="ArialMT" w:cs="ArialMT"/>
          <w:sz w:val="24"/>
          <w:szCs w:val="24"/>
        </w:rPr>
        <w:t>może zgłosić tylko jedną pracę.</w:t>
      </w:r>
    </w:p>
    <w:p w:rsidR="00B60F5E" w:rsidRPr="00CF0E11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Technika wykonania prac konkursowych</w:t>
      </w:r>
      <w:r w:rsidR="00B60F5E">
        <w:rPr>
          <w:rFonts w:ascii="ArialMT" w:hAnsi="ArialMT" w:cs="ArialMT"/>
          <w:sz w:val="24"/>
          <w:szCs w:val="24"/>
        </w:rPr>
        <w:t xml:space="preserve"> –</w:t>
      </w:r>
      <w:r>
        <w:rPr>
          <w:rFonts w:ascii="ArialMT" w:hAnsi="ArialMT" w:cs="ArialMT"/>
          <w:sz w:val="24"/>
          <w:szCs w:val="24"/>
        </w:rPr>
        <w:t xml:space="preserve"> fotografia, rysunek, malarstwo, pastel, inne techniki barwne, kolaż ( z wyłączeniem materiałów sypkich i technik przestrzennych)</w:t>
      </w:r>
    </w:p>
    <w:p w:rsidR="00EE0A5A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g. </w:t>
      </w:r>
      <w:r w:rsidR="00B60F5E">
        <w:rPr>
          <w:rFonts w:ascii="ArialMT" w:hAnsi="ArialMT" w:cs="ArialMT"/>
          <w:color w:val="000000"/>
          <w:sz w:val="24"/>
          <w:szCs w:val="24"/>
        </w:rPr>
        <w:t>Format prac – A3</w:t>
      </w:r>
      <w:r w:rsidR="00A20BC1">
        <w:rPr>
          <w:rFonts w:ascii="ArialMT" w:hAnsi="ArialMT" w:cs="ArialMT"/>
          <w:color w:val="000000"/>
          <w:sz w:val="24"/>
          <w:szCs w:val="24"/>
        </w:rPr>
        <w:t xml:space="preserve"> i A4</w:t>
      </w:r>
      <w:r>
        <w:rPr>
          <w:rFonts w:ascii="ArialMT" w:hAnsi="ArialMT" w:cs="ArialMT"/>
          <w:color w:val="000000"/>
          <w:sz w:val="24"/>
          <w:szCs w:val="24"/>
        </w:rPr>
        <w:t xml:space="preserve"> -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Prace w innym</w:t>
      </w:r>
      <w:r w:rsidR="00A20BC1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formacie nie będą podlega</w:t>
      </w:r>
      <w:r>
        <w:rPr>
          <w:rFonts w:ascii="ArialMT" w:hAnsi="ArialMT" w:cs="ArialMT"/>
          <w:color w:val="000000"/>
          <w:sz w:val="24"/>
          <w:szCs w:val="24"/>
        </w:rPr>
        <w:t xml:space="preserve">ć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ocenie. </w:t>
      </w:r>
    </w:p>
    <w:p w:rsidR="00EE0A5A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pracy należy dołączyć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czytelnie wypełnioną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kart</w:t>
      </w:r>
      <w:r>
        <w:rPr>
          <w:rFonts w:ascii="ArialMT" w:hAnsi="ArialMT" w:cs="ArialMT"/>
          <w:color w:val="000000"/>
          <w:sz w:val="24"/>
          <w:szCs w:val="24"/>
        </w:rPr>
        <w:t xml:space="preserve">ę zgłoszeniową zawierającą: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imię i nazwisko autora</w:t>
      </w:r>
      <w:r w:rsidR="00235DB6">
        <w:rPr>
          <w:rFonts w:ascii="ArialMT" w:hAnsi="ArialMT" w:cs="ArialMT"/>
          <w:color w:val="000000"/>
          <w:sz w:val="24"/>
          <w:szCs w:val="24"/>
        </w:rPr>
        <w:t xml:space="preserve"> pracy</w:t>
      </w:r>
      <w:r>
        <w:rPr>
          <w:rFonts w:ascii="ArialMT" w:hAnsi="ArialMT" w:cs="ArialMT"/>
          <w:color w:val="000000"/>
          <w:sz w:val="24"/>
          <w:szCs w:val="24"/>
        </w:rPr>
        <w:t>, w</w:t>
      </w:r>
      <w:r w:rsidR="00235DB6">
        <w:rPr>
          <w:rFonts w:ascii="ArialMT" w:hAnsi="ArialMT" w:cs="ArialMT"/>
          <w:color w:val="000000"/>
          <w:sz w:val="24"/>
          <w:szCs w:val="24"/>
        </w:rPr>
        <w:t>iek, telefon i e-mail jednostki</w:t>
      </w:r>
    </w:p>
    <w:p w:rsidR="00235DB6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patronującej, imię i nazwisko opiekuna artystycznego (wzór w  załączniku)</w:t>
      </w:r>
    </w:p>
    <w:p w:rsidR="00B60F5E" w:rsidRDefault="00235DB6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h. Rozpatrywane będą również </w:t>
      </w:r>
      <w:r w:rsidR="00B60F5E">
        <w:rPr>
          <w:rFonts w:ascii="ArialMT" w:hAnsi="ArialMT" w:cs="ArialMT"/>
          <w:color w:val="000000"/>
          <w:sz w:val="24"/>
          <w:szCs w:val="24"/>
        </w:rPr>
        <w:t>zgł</w:t>
      </w:r>
      <w:r>
        <w:rPr>
          <w:rFonts w:ascii="ArialMT" w:hAnsi="ArialMT" w:cs="ArialMT"/>
          <w:color w:val="000000"/>
          <w:sz w:val="24"/>
          <w:szCs w:val="24"/>
        </w:rPr>
        <w:t xml:space="preserve">oszenia składane indywidualnie. </w:t>
      </w:r>
    </w:p>
    <w:p w:rsidR="00B60F5E" w:rsidRPr="00ED5B47" w:rsidRDefault="00235DB6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81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i. Plakat informacyjny, regulamin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konkursu,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wzór </w:t>
      </w:r>
      <w:r>
        <w:rPr>
          <w:rFonts w:ascii="ArialMT" w:hAnsi="ArialMT" w:cs="ArialMT"/>
          <w:color w:val="000000"/>
          <w:sz w:val="24"/>
          <w:szCs w:val="24"/>
        </w:rPr>
        <w:t xml:space="preserve">karty </w:t>
      </w:r>
      <w:r w:rsidR="00B60F5E">
        <w:rPr>
          <w:rFonts w:ascii="ArialMT" w:hAnsi="ArialMT" w:cs="ArialMT"/>
          <w:color w:val="000000"/>
          <w:sz w:val="24"/>
          <w:szCs w:val="24"/>
        </w:rPr>
        <w:t>zgłoszen</w:t>
      </w:r>
      <w:r>
        <w:rPr>
          <w:rFonts w:ascii="ArialMT" w:hAnsi="ArialMT" w:cs="ArialMT"/>
          <w:color w:val="000000"/>
          <w:sz w:val="24"/>
          <w:szCs w:val="24"/>
        </w:rPr>
        <w:t>iowej</w:t>
      </w:r>
      <w:r w:rsidR="00D16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dostępne będą od </w:t>
      </w:r>
      <w:r w:rsidR="00D16998">
        <w:rPr>
          <w:rFonts w:ascii="ArialMT" w:hAnsi="ArialMT" w:cs="ArialMT"/>
          <w:color w:val="000000"/>
          <w:sz w:val="24"/>
          <w:szCs w:val="24"/>
        </w:rPr>
        <w:t xml:space="preserve">    </w:t>
      </w:r>
      <w:r w:rsidR="00955E85">
        <w:rPr>
          <w:rFonts w:ascii="ArialMT" w:hAnsi="ArialMT" w:cs="ArialMT"/>
          <w:color w:val="000000"/>
          <w:sz w:val="24"/>
          <w:szCs w:val="24"/>
        </w:rPr>
        <w:t>23</w:t>
      </w:r>
      <w:r w:rsidR="002E300A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955E85">
        <w:rPr>
          <w:rFonts w:ascii="ArialMT" w:hAnsi="ArialMT" w:cs="ArialMT"/>
          <w:sz w:val="24"/>
          <w:szCs w:val="24"/>
        </w:rPr>
        <w:t>czerwca</w:t>
      </w:r>
      <w:r w:rsidR="002E300A">
        <w:rPr>
          <w:rFonts w:ascii="ArialMT" w:hAnsi="ArialMT" w:cs="ArialMT"/>
          <w:sz w:val="24"/>
          <w:szCs w:val="24"/>
        </w:rPr>
        <w:t xml:space="preserve"> 2022</w:t>
      </w:r>
      <w:r w:rsidR="00190D53" w:rsidRPr="00F45F86">
        <w:rPr>
          <w:rFonts w:ascii="ArialMT" w:hAnsi="ArialMT" w:cs="ArialMT"/>
          <w:sz w:val="24"/>
          <w:szCs w:val="24"/>
        </w:rPr>
        <w:t>r</w:t>
      </w:r>
      <w:r w:rsidR="00190D53">
        <w:rPr>
          <w:rFonts w:ascii="ArialMT" w:hAnsi="ArialMT" w:cs="ArialMT"/>
          <w:color w:val="000081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4"/>
          <w:szCs w:val="24"/>
        </w:rPr>
        <w:t xml:space="preserve">na stronie internetowej: </w:t>
      </w:r>
      <w:hyperlink r:id="rId5" w:history="1">
        <w:r w:rsidR="00F45F86" w:rsidRPr="009E55DD">
          <w:rPr>
            <w:rStyle w:val="Hipercze"/>
            <w:rFonts w:ascii="ArialMT" w:hAnsi="ArialMT" w:cs="ArialMT"/>
            <w:sz w:val="24"/>
            <w:szCs w:val="24"/>
          </w:rPr>
          <w:t>www.kaliszpomorski.pila.lasy.gov.pl</w:t>
        </w:r>
      </w:hyperlink>
      <w:r w:rsidR="00F45F86">
        <w:rPr>
          <w:rFonts w:ascii="ArialMT" w:hAnsi="ArialMT" w:cs="ArialMT"/>
          <w:color w:val="000081"/>
          <w:sz w:val="24"/>
          <w:szCs w:val="24"/>
        </w:rPr>
        <w:t xml:space="preserve"> </w:t>
      </w:r>
      <w:r w:rsidR="00190D53">
        <w:rPr>
          <w:rFonts w:ascii="ArialMT" w:hAnsi="ArialMT" w:cs="ArialMT"/>
          <w:sz w:val="24"/>
          <w:szCs w:val="24"/>
        </w:rPr>
        <w:t xml:space="preserve">w zakładce </w:t>
      </w:r>
      <w:r w:rsidR="00190D53" w:rsidRPr="00190D53">
        <w:rPr>
          <w:rFonts w:ascii="ArialMT" w:hAnsi="ArialMT" w:cs="ArialMT"/>
          <w:i/>
          <w:sz w:val="24"/>
          <w:szCs w:val="24"/>
        </w:rPr>
        <w:t>Wydarzenia</w:t>
      </w:r>
      <w:r w:rsidR="00190D53">
        <w:rPr>
          <w:rFonts w:ascii="ArialMT" w:hAnsi="ArialMT" w:cs="ArialMT"/>
          <w:sz w:val="24"/>
          <w:szCs w:val="24"/>
        </w:rPr>
        <w:t>.</w:t>
      </w:r>
      <w:r w:rsidR="00F45F86" w:rsidRPr="00F45F86">
        <w:rPr>
          <w:rFonts w:ascii="ArialMT" w:hAnsi="ArialMT" w:cs="ArialMT"/>
          <w:sz w:val="24"/>
          <w:szCs w:val="24"/>
        </w:rPr>
        <w:t xml:space="preserve"> </w:t>
      </w:r>
    </w:p>
    <w:p w:rsidR="00B767EE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Prace konkursowe należy przesłać </w:t>
      </w:r>
      <w:r w:rsidR="00235DB6">
        <w:rPr>
          <w:rFonts w:ascii="ArialMT" w:hAnsi="ArialMT" w:cs="ArialMT"/>
          <w:color w:val="000000"/>
          <w:sz w:val="24"/>
          <w:szCs w:val="24"/>
        </w:rPr>
        <w:t xml:space="preserve">na adres organizatora konkursu: </w:t>
      </w:r>
    </w:p>
    <w:p w:rsidR="00A3105B" w:rsidRDefault="00235DB6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Nadleśnictwo Kalisz Pomorski </w:t>
      </w:r>
      <w:r w:rsidR="00A3105B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 xml:space="preserve">ul. Prof. L .Mroczkiewicza 1 </w:t>
      </w:r>
      <w:r w:rsidR="00A3105B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78-540 Kalisz Pomorski</w:t>
      </w:r>
    </w:p>
    <w:p w:rsidR="00B60F5E" w:rsidRPr="00AB140E" w:rsidRDefault="00235DB6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 w:rsidRPr="00AB140E">
        <w:rPr>
          <w:rFonts w:ascii="ArialMT" w:hAnsi="ArialMT" w:cs="ArialMT"/>
          <w:color w:val="000000"/>
          <w:sz w:val="24"/>
          <w:szCs w:val="24"/>
        </w:rPr>
        <w:t>tel. 85 715 23 00,</w:t>
      </w:r>
      <w:r w:rsidR="00A3105B" w:rsidRPr="00AB140E">
        <w:rPr>
          <w:rFonts w:ascii="ArialMT" w:hAnsi="ArialMT" w:cs="ArialMT"/>
          <w:color w:val="000000"/>
          <w:sz w:val="24"/>
          <w:szCs w:val="24"/>
        </w:rPr>
        <w:t xml:space="preserve"> e-mail </w:t>
      </w:r>
      <w:r w:rsidR="00A3105B" w:rsidRPr="00AB140E">
        <w:rPr>
          <w:rFonts w:ascii="ArialMT" w:hAnsi="ArialMT" w:cs="ArialMT"/>
          <w:color w:val="000081"/>
          <w:sz w:val="24"/>
          <w:szCs w:val="24"/>
        </w:rPr>
        <w:t>kalisz@pila.lasy.gov.pl</w:t>
      </w:r>
    </w:p>
    <w:p w:rsidR="00B60F5E" w:rsidRPr="00A3105B" w:rsidRDefault="00A3105B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Organizator nie uwzględnia prac przesłanych drogą elektroniczną. </w:t>
      </w:r>
    </w:p>
    <w:p w:rsidR="00B60F5E" w:rsidRDefault="00A3105B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j. </w:t>
      </w:r>
      <w:r w:rsidR="00B60F5E">
        <w:rPr>
          <w:rFonts w:ascii="ArialMT" w:hAnsi="ArialMT" w:cs="ArialMT"/>
          <w:color w:val="000000"/>
          <w:sz w:val="24"/>
          <w:szCs w:val="24"/>
        </w:rPr>
        <w:t>Termin nadsył</w:t>
      </w:r>
      <w:r>
        <w:rPr>
          <w:rFonts w:ascii="ArialMT" w:hAnsi="ArialMT" w:cs="ArialMT"/>
          <w:color w:val="000000"/>
          <w:sz w:val="24"/>
          <w:szCs w:val="24"/>
        </w:rPr>
        <w:t xml:space="preserve">ania prac do </w:t>
      </w:r>
      <w:r w:rsidR="00955E85">
        <w:rPr>
          <w:rFonts w:ascii="ArialMT" w:hAnsi="ArialMT" w:cs="ArialMT"/>
          <w:color w:val="FF0000"/>
          <w:sz w:val="24"/>
          <w:szCs w:val="24"/>
        </w:rPr>
        <w:t>15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</w:t>
      </w:r>
      <w:r w:rsidR="00955E85">
        <w:rPr>
          <w:rFonts w:ascii="ArialMT" w:hAnsi="ArialMT" w:cs="ArialMT"/>
          <w:color w:val="FF0000"/>
          <w:sz w:val="24"/>
          <w:szCs w:val="24"/>
        </w:rPr>
        <w:t>lipca</w:t>
      </w:r>
      <w:r w:rsidR="007C5F11" w:rsidRPr="00FE15F3">
        <w:rPr>
          <w:rFonts w:ascii="ArialMT" w:hAnsi="ArialMT" w:cs="ArialMT"/>
          <w:color w:val="FF0000"/>
          <w:sz w:val="24"/>
          <w:szCs w:val="24"/>
        </w:rPr>
        <w:t xml:space="preserve"> 2022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r.</w:t>
      </w:r>
      <w:r w:rsidRPr="00FE15F3">
        <w:rPr>
          <w:rFonts w:ascii="ArialMT" w:hAnsi="ArialMT" w:cs="ArialMT"/>
          <w:color w:val="FF0000"/>
          <w:sz w:val="24"/>
          <w:szCs w:val="24"/>
        </w:rPr>
        <w:t xml:space="preserve"> do godz. 15:00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- decyduje data stempla pocztowego.</w:t>
      </w:r>
    </w:p>
    <w:p w:rsidR="00357F50" w:rsidRDefault="00357F50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k. Wynik</w:t>
      </w:r>
      <w:r w:rsidR="002E300A">
        <w:rPr>
          <w:rFonts w:ascii="ArialMT" w:hAnsi="ArialMT" w:cs="ArialMT"/>
          <w:color w:val="000000"/>
          <w:sz w:val="24"/>
          <w:szCs w:val="24"/>
        </w:rPr>
        <w:t>i</w:t>
      </w:r>
      <w:r>
        <w:rPr>
          <w:rFonts w:ascii="ArialMT" w:hAnsi="ArialMT" w:cs="ArialMT"/>
          <w:color w:val="000000"/>
          <w:sz w:val="24"/>
          <w:szCs w:val="24"/>
        </w:rPr>
        <w:t xml:space="preserve"> konkursu zostaną ogłoszone </w:t>
      </w:r>
      <w:r w:rsidR="00955E85">
        <w:rPr>
          <w:rFonts w:ascii="ArialMT" w:hAnsi="ArialMT" w:cs="ArialMT"/>
          <w:color w:val="000000"/>
          <w:sz w:val="24"/>
          <w:szCs w:val="24"/>
        </w:rPr>
        <w:t>22 lipca</w:t>
      </w:r>
      <w:r w:rsidR="007C5F11">
        <w:rPr>
          <w:rFonts w:ascii="ArialMT" w:hAnsi="ArialMT" w:cs="ArialMT"/>
          <w:color w:val="000000"/>
          <w:sz w:val="24"/>
          <w:szCs w:val="24"/>
        </w:rPr>
        <w:t xml:space="preserve"> 2022</w:t>
      </w:r>
      <w:r>
        <w:rPr>
          <w:rFonts w:ascii="ArialMT" w:hAnsi="ArialMT" w:cs="ArialMT"/>
          <w:color w:val="000000"/>
          <w:sz w:val="24"/>
          <w:szCs w:val="24"/>
        </w:rPr>
        <w:t xml:space="preserve">r. na stronie Organizatora: </w:t>
      </w:r>
      <w:hyperlink r:id="rId6" w:history="1">
        <w:r w:rsidRPr="009E55DD">
          <w:rPr>
            <w:rStyle w:val="Hipercze"/>
            <w:rFonts w:ascii="ArialMT" w:hAnsi="ArialMT" w:cs="ArialMT"/>
            <w:sz w:val="24"/>
            <w:szCs w:val="24"/>
          </w:rPr>
          <w:t>www.kaliszpomorski.pila.lasy.gov.pl</w:t>
        </w:r>
      </w:hyperlink>
      <w:r>
        <w:rPr>
          <w:rFonts w:ascii="ArialMT" w:hAnsi="ArialMT" w:cs="ArialMT"/>
          <w:color w:val="000081"/>
          <w:sz w:val="24"/>
          <w:szCs w:val="24"/>
        </w:rPr>
        <w:t xml:space="preserve"> </w:t>
      </w:r>
      <w:r w:rsidRPr="00ED5B47">
        <w:rPr>
          <w:rFonts w:ascii="ArialMT" w:hAnsi="ArialMT" w:cs="ArialMT"/>
          <w:sz w:val="24"/>
          <w:szCs w:val="24"/>
        </w:rPr>
        <w:t xml:space="preserve">w zakładce </w:t>
      </w:r>
      <w:r w:rsidRPr="00ED5B47">
        <w:rPr>
          <w:rFonts w:ascii="ArialMT" w:hAnsi="ArialMT" w:cs="ArialMT"/>
          <w:i/>
          <w:sz w:val="24"/>
          <w:szCs w:val="24"/>
        </w:rPr>
        <w:t>Aktualności</w:t>
      </w:r>
      <w:r w:rsidRPr="00ED5B47">
        <w:rPr>
          <w:rFonts w:ascii="ArialMT" w:hAnsi="ArialMT" w:cs="ArialMT"/>
          <w:sz w:val="24"/>
          <w:szCs w:val="24"/>
        </w:rPr>
        <w:t>.</w:t>
      </w:r>
    </w:p>
    <w:p w:rsidR="00A3105B" w:rsidRDefault="00357F50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4"/>
          <w:szCs w:val="24"/>
        </w:rPr>
        <w:t>W</w:t>
      </w:r>
      <w:r w:rsidR="00A3105B">
        <w:rPr>
          <w:rFonts w:ascii="ArialMT" w:hAnsi="ArialMT" w:cs="ArialMT"/>
          <w:color w:val="000000"/>
          <w:sz w:val="24"/>
          <w:szCs w:val="24"/>
        </w:rPr>
        <w:t>ręczenie nagród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D5B47">
        <w:rPr>
          <w:rFonts w:ascii="ArialMT" w:hAnsi="ArialMT" w:cs="ArialMT"/>
          <w:color w:val="000000"/>
          <w:sz w:val="24"/>
          <w:szCs w:val="24"/>
        </w:rPr>
        <w:t xml:space="preserve">połączone z wystawą pokonkursową </w:t>
      </w:r>
      <w:r w:rsidR="004E7A29">
        <w:rPr>
          <w:rFonts w:ascii="ArialMT" w:hAnsi="ArialMT" w:cs="ArialMT"/>
          <w:color w:val="000000"/>
          <w:sz w:val="24"/>
          <w:szCs w:val="24"/>
        </w:rPr>
        <w:t>nastąpi</w:t>
      </w:r>
      <w:r w:rsidR="00EE1DD3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E04D5">
        <w:rPr>
          <w:rFonts w:ascii="ArialMT" w:hAnsi="ArialMT" w:cs="ArialMT"/>
          <w:color w:val="000000"/>
          <w:sz w:val="24"/>
          <w:szCs w:val="24"/>
        </w:rPr>
        <w:t>27</w:t>
      </w:r>
      <w:bookmarkStart w:id="0" w:name="_GoBack"/>
      <w:bookmarkEnd w:id="0"/>
      <w:r w:rsidR="00955E85">
        <w:rPr>
          <w:rFonts w:ascii="ArialMT" w:hAnsi="ArialMT" w:cs="ArialMT"/>
          <w:color w:val="000000"/>
          <w:sz w:val="24"/>
          <w:szCs w:val="24"/>
        </w:rPr>
        <w:t xml:space="preserve"> lipca</w:t>
      </w:r>
      <w:r w:rsidR="007C5F11">
        <w:rPr>
          <w:rFonts w:ascii="ArialMT" w:hAnsi="ArialMT" w:cs="ArialMT"/>
          <w:color w:val="000000"/>
          <w:sz w:val="24"/>
          <w:szCs w:val="24"/>
        </w:rPr>
        <w:t xml:space="preserve"> 2022</w:t>
      </w:r>
      <w:r w:rsidR="00ED5B47">
        <w:rPr>
          <w:rFonts w:ascii="ArialMT" w:hAnsi="ArialMT" w:cs="ArialMT"/>
          <w:color w:val="000000"/>
          <w:sz w:val="24"/>
          <w:szCs w:val="24"/>
        </w:rPr>
        <w:t>r. Termin wręczenia nagród i wystawy może ulec zmianie.</w:t>
      </w:r>
    </w:p>
    <w:p w:rsidR="00AB140E" w:rsidRDefault="00AB140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ł. Sponsorem nagród w konkursie jest Wojewódzki Fundusz Ochrony Środowiska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i Gospodarki Wodnej w Szczecinie oraz Nadleśnictwo Kalisz Pomorski.</w:t>
      </w:r>
    </w:p>
    <w:p w:rsidR="00CB14BD" w:rsidRDefault="00CB14BD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A3105B" w:rsidRDefault="00AB140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</w:p>
    <w:p w:rsidR="00B60F5E" w:rsidRPr="00571F66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5. Uwagi końcowe:</w:t>
      </w:r>
    </w:p>
    <w:p w:rsidR="00B60F5E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a.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Prace niezgodne z 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powyższym </w:t>
      </w:r>
      <w:r w:rsidR="00190D53">
        <w:rPr>
          <w:rFonts w:ascii="ArialMT" w:hAnsi="ArialMT" w:cs="ArialMT"/>
          <w:color w:val="000000"/>
          <w:sz w:val="24"/>
          <w:szCs w:val="24"/>
        </w:rPr>
        <w:t>regulaminem,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zniszczone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 podczas transportu lub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 w:rsidR="00B60F5E">
        <w:rPr>
          <w:rFonts w:ascii="ArialMT" w:hAnsi="ArialMT" w:cs="ArialMT"/>
          <w:color w:val="000000"/>
          <w:sz w:val="24"/>
          <w:szCs w:val="24"/>
        </w:rPr>
        <w:t>w wyniku niewłaściwego opakowania, nie będą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 podlegały ocenie</w:t>
      </w:r>
      <w:r w:rsidR="00B60F5E">
        <w:rPr>
          <w:rFonts w:ascii="ArialMT" w:hAnsi="ArialMT" w:cs="ArialMT"/>
          <w:color w:val="000000"/>
          <w:sz w:val="24"/>
          <w:szCs w:val="24"/>
        </w:rPr>
        <w:t>.</w:t>
      </w:r>
    </w:p>
    <w:p w:rsidR="00A3105B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b. </w:t>
      </w:r>
      <w:r w:rsidR="00190D53">
        <w:rPr>
          <w:rFonts w:ascii="ArialMT" w:hAnsi="ArialMT" w:cs="ArialMT"/>
          <w:color w:val="000000"/>
          <w:sz w:val="24"/>
          <w:szCs w:val="24"/>
        </w:rPr>
        <w:t>Prace nade</w:t>
      </w:r>
      <w:r w:rsidR="00A3105B">
        <w:rPr>
          <w:rFonts w:ascii="ArialMT" w:hAnsi="ArialMT" w:cs="ArialMT"/>
          <w:color w:val="000000"/>
          <w:sz w:val="24"/>
          <w:szCs w:val="24"/>
        </w:rPr>
        <w:t>słane po</w:t>
      </w:r>
      <w:r w:rsidR="004E7A29">
        <w:rPr>
          <w:rFonts w:ascii="ArialMT" w:hAnsi="ArialMT" w:cs="ArialMT"/>
          <w:color w:val="000000"/>
          <w:sz w:val="24"/>
          <w:szCs w:val="24"/>
        </w:rPr>
        <w:t xml:space="preserve"> terminie nie będą </w:t>
      </w:r>
      <w:r w:rsidR="00190D53">
        <w:rPr>
          <w:rFonts w:ascii="ArialMT" w:hAnsi="ArialMT" w:cs="ArialMT"/>
          <w:color w:val="000000"/>
          <w:sz w:val="24"/>
          <w:szCs w:val="24"/>
        </w:rPr>
        <w:t>podlegały ocenie.</w:t>
      </w:r>
    </w:p>
    <w:p w:rsidR="00B60F5E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c. </w:t>
      </w:r>
      <w:r w:rsidR="00B60F5E">
        <w:rPr>
          <w:rFonts w:ascii="ArialMT" w:hAnsi="ArialMT" w:cs="ArialMT"/>
          <w:color w:val="000000"/>
          <w:sz w:val="24"/>
          <w:szCs w:val="24"/>
        </w:rPr>
        <w:t>Nadesłane prace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konkursowe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przechodzą na własność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O</w:t>
      </w:r>
      <w:r w:rsidR="004E7A29">
        <w:rPr>
          <w:rFonts w:ascii="ArialMT" w:hAnsi="ArialMT" w:cs="ArialMT"/>
          <w:color w:val="000000"/>
          <w:sz w:val="24"/>
          <w:szCs w:val="24"/>
        </w:rPr>
        <w:t xml:space="preserve">rganizatora </w:t>
      </w:r>
      <w:r w:rsidR="004E7A29" w:rsidRPr="00FE0B97">
        <w:rPr>
          <w:rFonts w:ascii="ArialMT" w:hAnsi="ArialMT" w:cs="ArialMT"/>
          <w:sz w:val="24"/>
          <w:szCs w:val="24"/>
        </w:rPr>
        <w:t>–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 Organizator nie zwraca prac.</w:t>
      </w:r>
    </w:p>
    <w:p w:rsidR="00ED5B47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d. </w:t>
      </w:r>
      <w:r w:rsidR="00B60F5E">
        <w:rPr>
          <w:rFonts w:ascii="ArialMT" w:hAnsi="ArialMT" w:cs="ArialMT"/>
          <w:color w:val="000000"/>
          <w:sz w:val="24"/>
          <w:szCs w:val="24"/>
        </w:rPr>
        <w:t>Organizator zastrzega sobie prawo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 do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tworzenia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dokumentacji 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prac w formie katalogów, fotografii oraz publikacji prac w mediach bez uiszczania </w:t>
      </w:r>
      <w:r w:rsidR="00357F50">
        <w:rPr>
          <w:rFonts w:ascii="ArialMT" w:hAnsi="ArialMT" w:cs="ArialMT"/>
          <w:color w:val="000000"/>
          <w:sz w:val="24"/>
          <w:szCs w:val="24"/>
        </w:rPr>
        <w:t>honorariów.</w:t>
      </w:r>
    </w:p>
    <w:p w:rsidR="00B60F5E" w:rsidRDefault="00652CA8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</w:t>
      </w:r>
      <w:r w:rsidR="00ED5B47"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Udział w konkursie </w:t>
      </w:r>
      <w:r w:rsidR="00E54B9D">
        <w:rPr>
          <w:rFonts w:ascii="ArialMT" w:hAnsi="ArialMT" w:cs="ArialMT"/>
          <w:color w:val="000000"/>
          <w:sz w:val="24"/>
          <w:szCs w:val="24"/>
        </w:rPr>
        <w:t>oznacza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akceptacj</w:t>
      </w:r>
      <w:r w:rsidR="00E54B9D">
        <w:rPr>
          <w:rFonts w:ascii="ArialMT" w:hAnsi="ArialMT" w:cs="ArialMT"/>
          <w:color w:val="000000"/>
          <w:sz w:val="24"/>
          <w:szCs w:val="24"/>
        </w:rPr>
        <w:t>ę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regulaminu oraz wyraż</w:t>
      </w:r>
      <w:r w:rsidR="00E54B9D">
        <w:rPr>
          <w:rFonts w:ascii="ArialMT" w:hAnsi="ArialMT" w:cs="ArialMT"/>
          <w:color w:val="000000"/>
          <w:sz w:val="24"/>
          <w:szCs w:val="24"/>
        </w:rPr>
        <w:t>enie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zgody na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wykorzystanie i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przetwarzanie danych osobowych uczestnika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konkursu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przez Organizatora w zakresie koniecznym do realizacji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konkursu. Administratorem danych </w:t>
      </w:r>
      <w:r w:rsidR="00424549">
        <w:rPr>
          <w:rFonts w:ascii="ArialMT" w:hAnsi="ArialMT" w:cs="ArialMT"/>
          <w:color w:val="000000"/>
          <w:sz w:val="24"/>
          <w:szCs w:val="24"/>
        </w:rPr>
        <w:t>osobowych jest Nadleśnictwo Kalisz Pomorski</w:t>
      </w:r>
      <w:r w:rsidR="00E54B9D">
        <w:rPr>
          <w:rFonts w:ascii="ArialMT" w:hAnsi="ArialMT" w:cs="ArialMT"/>
          <w:color w:val="000000"/>
          <w:sz w:val="24"/>
          <w:szCs w:val="24"/>
        </w:rPr>
        <w:t>.</w:t>
      </w:r>
    </w:p>
    <w:p w:rsidR="00C64719" w:rsidRPr="00B60F5E" w:rsidRDefault="00C64719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sectPr w:rsidR="00C64719" w:rsidRPr="00B60F5E" w:rsidSect="00B60F5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30C79"/>
    <w:multiLevelType w:val="hybridMultilevel"/>
    <w:tmpl w:val="4F361D14"/>
    <w:lvl w:ilvl="0" w:tplc="C42C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2AD"/>
    <w:multiLevelType w:val="hybridMultilevel"/>
    <w:tmpl w:val="A2F8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57A9"/>
    <w:multiLevelType w:val="hybridMultilevel"/>
    <w:tmpl w:val="33720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438E2"/>
    <w:multiLevelType w:val="hybridMultilevel"/>
    <w:tmpl w:val="D972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48FD"/>
    <w:multiLevelType w:val="hybridMultilevel"/>
    <w:tmpl w:val="B0A071D2"/>
    <w:lvl w:ilvl="0" w:tplc="F0081654">
      <w:start w:val="1"/>
      <w:numFmt w:val="decimal"/>
      <w:lvlText w:val="%1"/>
      <w:lvlJc w:val="left"/>
      <w:pPr>
        <w:ind w:left="720" w:hanging="360"/>
      </w:pPr>
      <w:rPr>
        <w:rFonts w:ascii="Arial-BoldMT" w:eastAsiaTheme="minorHAnsi" w:hAnsi="Arial-BoldMT" w:cs="Arial-Bold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5E"/>
    <w:rsid w:val="00190D53"/>
    <w:rsid w:val="001E053C"/>
    <w:rsid w:val="00210D6C"/>
    <w:rsid w:val="00235DB6"/>
    <w:rsid w:val="002E300A"/>
    <w:rsid w:val="00357F50"/>
    <w:rsid w:val="00424549"/>
    <w:rsid w:val="004E7A29"/>
    <w:rsid w:val="00571F66"/>
    <w:rsid w:val="00611441"/>
    <w:rsid w:val="00652CA8"/>
    <w:rsid w:val="007529EC"/>
    <w:rsid w:val="007773CC"/>
    <w:rsid w:val="007C5F11"/>
    <w:rsid w:val="00834D38"/>
    <w:rsid w:val="008E04D5"/>
    <w:rsid w:val="00955E85"/>
    <w:rsid w:val="00A078A2"/>
    <w:rsid w:val="00A20BC1"/>
    <w:rsid w:val="00A3105B"/>
    <w:rsid w:val="00A5136A"/>
    <w:rsid w:val="00AB140E"/>
    <w:rsid w:val="00B06B96"/>
    <w:rsid w:val="00B60F5E"/>
    <w:rsid w:val="00B767EE"/>
    <w:rsid w:val="00C64719"/>
    <w:rsid w:val="00CB14BD"/>
    <w:rsid w:val="00CF0E11"/>
    <w:rsid w:val="00D16998"/>
    <w:rsid w:val="00E02082"/>
    <w:rsid w:val="00E54B9D"/>
    <w:rsid w:val="00ED5B47"/>
    <w:rsid w:val="00EE0A5A"/>
    <w:rsid w:val="00EE1DD3"/>
    <w:rsid w:val="00F45F86"/>
    <w:rsid w:val="00FE0B97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E0B"/>
  <w15:docId w15:val="{C47D1AC5-504E-4B16-9CCF-2429DFB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F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F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iszpomorski.pila.lasy.gov.pl" TargetMode="External"/><Relationship Id="rId5" Type="http://schemas.openxmlformats.org/officeDocument/2006/relationships/hyperlink" Target="http://www.kaliszpomorski.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</dc:creator>
  <cp:lastModifiedBy>N-ctwo Kalisz Pomorski - Aleksandra Makowska</cp:lastModifiedBy>
  <cp:revision>5</cp:revision>
  <cp:lastPrinted>2022-04-28T11:27:00Z</cp:lastPrinted>
  <dcterms:created xsi:type="dcterms:W3CDTF">2022-04-29T08:23:00Z</dcterms:created>
  <dcterms:modified xsi:type="dcterms:W3CDTF">2022-06-23T11:21:00Z</dcterms:modified>
</cp:coreProperties>
</file>